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ED" w:rsidRPr="00C11D2F" w:rsidRDefault="001E5232" w:rsidP="008D52CB">
      <w:pPr>
        <w:jc w:val="center"/>
        <w:rPr>
          <w:rFonts w:asciiTheme="majorHAnsi" w:hAnsiTheme="majorHAnsi"/>
          <w:b/>
          <w:sz w:val="56"/>
          <w:szCs w:val="56"/>
        </w:rPr>
      </w:pPr>
      <w:r w:rsidRPr="00C11D2F">
        <w:rPr>
          <w:rFonts w:asciiTheme="majorHAnsi" w:hAnsiTheme="majorHAnsi"/>
          <w:b/>
          <w:sz w:val="56"/>
          <w:szCs w:val="56"/>
        </w:rPr>
        <w:t>THREAPWOOD PARISH COUNCIL</w:t>
      </w:r>
    </w:p>
    <w:p w:rsidR="001E5232" w:rsidRPr="00D4608C" w:rsidRDefault="001E5232">
      <w:pPr>
        <w:rPr>
          <w:rFonts w:asciiTheme="majorHAnsi" w:hAnsiTheme="majorHAnsi"/>
          <w:sz w:val="28"/>
          <w:szCs w:val="28"/>
        </w:rPr>
      </w:pPr>
    </w:p>
    <w:p w:rsidR="001E5232" w:rsidRPr="00D4608C" w:rsidRDefault="001E5232" w:rsidP="008D52CB">
      <w:pPr>
        <w:jc w:val="center"/>
        <w:rPr>
          <w:rFonts w:asciiTheme="majorHAnsi" w:hAnsiTheme="majorHAnsi"/>
          <w:sz w:val="28"/>
          <w:szCs w:val="28"/>
        </w:rPr>
      </w:pPr>
      <w:r w:rsidRPr="00D4608C">
        <w:rPr>
          <w:rFonts w:asciiTheme="majorHAnsi" w:hAnsiTheme="majorHAnsi"/>
          <w:sz w:val="28"/>
          <w:szCs w:val="28"/>
        </w:rPr>
        <w:t xml:space="preserve">Minutes of the </w:t>
      </w:r>
      <w:r w:rsidR="005C6A57" w:rsidRPr="00D4608C">
        <w:rPr>
          <w:rFonts w:asciiTheme="majorHAnsi" w:hAnsiTheme="majorHAnsi"/>
          <w:sz w:val="28"/>
          <w:szCs w:val="28"/>
        </w:rPr>
        <w:t xml:space="preserve">Meeting held </w:t>
      </w:r>
      <w:r w:rsidR="00464A9C">
        <w:rPr>
          <w:rFonts w:asciiTheme="majorHAnsi" w:hAnsiTheme="majorHAnsi"/>
          <w:sz w:val="28"/>
          <w:szCs w:val="28"/>
        </w:rPr>
        <w:t>7.15pm</w:t>
      </w:r>
      <w:r w:rsidR="00464A9C" w:rsidRPr="00D4608C">
        <w:rPr>
          <w:rFonts w:asciiTheme="majorHAnsi" w:hAnsiTheme="majorHAnsi"/>
          <w:sz w:val="28"/>
          <w:szCs w:val="28"/>
        </w:rPr>
        <w:t xml:space="preserve"> </w:t>
      </w:r>
      <w:r w:rsidR="005C6A57" w:rsidRPr="00D4608C">
        <w:rPr>
          <w:rFonts w:asciiTheme="majorHAnsi" w:hAnsiTheme="majorHAnsi"/>
          <w:sz w:val="28"/>
          <w:szCs w:val="28"/>
        </w:rPr>
        <w:t>Wednesday 2</w:t>
      </w:r>
      <w:r w:rsidR="00BF6302">
        <w:rPr>
          <w:rFonts w:asciiTheme="majorHAnsi" w:hAnsiTheme="majorHAnsi"/>
          <w:sz w:val="28"/>
          <w:szCs w:val="28"/>
        </w:rPr>
        <w:t>9</w:t>
      </w:r>
      <w:r w:rsidRPr="00D4608C">
        <w:rPr>
          <w:rFonts w:asciiTheme="majorHAnsi" w:hAnsiTheme="majorHAnsi"/>
          <w:sz w:val="28"/>
          <w:szCs w:val="28"/>
          <w:vertAlign w:val="superscript"/>
        </w:rPr>
        <w:t>th</w:t>
      </w:r>
      <w:r w:rsidR="005C6A57" w:rsidRPr="00D4608C">
        <w:rPr>
          <w:rFonts w:asciiTheme="majorHAnsi" w:hAnsiTheme="majorHAnsi"/>
          <w:sz w:val="28"/>
          <w:szCs w:val="28"/>
        </w:rPr>
        <w:t xml:space="preserve">. </w:t>
      </w:r>
      <w:r w:rsidR="00BF6302">
        <w:rPr>
          <w:rFonts w:asciiTheme="majorHAnsi" w:hAnsiTheme="majorHAnsi"/>
          <w:sz w:val="28"/>
          <w:szCs w:val="28"/>
        </w:rPr>
        <w:t>July</w:t>
      </w:r>
      <w:r w:rsidRPr="00D4608C">
        <w:rPr>
          <w:rFonts w:asciiTheme="majorHAnsi" w:hAnsiTheme="majorHAnsi"/>
          <w:sz w:val="28"/>
          <w:szCs w:val="28"/>
        </w:rPr>
        <w:t xml:space="preserve"> 2015.</w:t>
      </w:r>
      <w:r w:rsidR="00464A9C" w:rsidRPr="00464A9C">
        <w:rPr>
          <w:rFonts w:asciiTheme="majorHAnsi" w:hAnsiTheme="majorHAnsi"/>
          <w:sz w:val="28"/>
          <w:szCs w:val="28"/>
        </w:rPr>
        <w:t xml:space="preserve"> </w:t>
      </w:r>
    </w:p>
    <w:p w:rsidR="001E5232" w:rsidRPr="00D4608C" w:rsidRDefault="001E5232" w:rsidP="008D52CB">
      <w:pPr>
        <w:jc w:val="center"/>
        <w:rPr>
          <w:rFonts w:asciiTheme="majorHAnsi" w:hAnsiTheme="majorHAnsi"/>
          <w:sz w:val="16"/>
          <w:szCs w:val="16"/>
        </w:rPr>
      </w:pPr>
    </w:p>
    <w:p w:rsidR="001E5232" w:rsidRPr="00D4608C" w:rsidRDefault="008D52CB" w:rsidP="00C5172F">
      <w:pPr>
        <w:jc w:val="center"/>
        <w:rPr>
          <w:rFonts w:asciiTheme="majorHAnsi" w:hAnsiTheme="majorHAnsi"/>
          <w:sz w:val="28"/>
          <w:szCs w:val="28"/>
        </w:rPr>
      </w:pPr>
      <w:r w:rsidRPr="00D4608C">
        <w:rPr>
          <w:rFonts w:asciiTheme="majorHAnsi" w:hAnsiTheme="majorHAnsi"/>
          <w:sz w:val="28"/>
          <w:szCs w:val="28"/>
        </w:rPr>
        <w:t>Held a</w:t>
      </w:r>
      <w:r w:rsidR="001E5232" w:rsidRPr="00D4608C">
        <w:rPr>
          <w:rFonts w:asciiTheme="majorHAnsi" w:hAnsiTheme="majorHAnsi"/>
          <w:sz w:val="28"/>
          <w:szCs w:val="28"/>
        </w:rPr>
        <w:t xml:space="preserve">t </w:t>
      </w:r>
      <w:r w:rsidR="00F20CFF" w:rsidRPr="00D4608C">
        <w:rPr>
          <w:rFonts w:asciiTheme="majorHAnsi" w:hAnsiTheme="majorHAnsi"/>
          <w:sz w:val="28"/>
          <w:szCs w:val="28"/>
        </w:rPr>
        <w:t>Chorlton &amp; Cuddington WI Hall</w:t>
      </w:r>
      <w:r w:rsidR="00464A9C">
        <w:rPr>
          <w:rFonts w:asciiTheme="majorHAnsi" w:hAnsiTheme="majorHAnsi"/>
          <w:sz w:val="28"/>
          <w:szCs w:val="28"/>
        </w:rPr>
        <w:t xml:space="preserve"> </w:t>
      </w:r>
    </w:p>
    <w:p w:rsidR="001E5232" w:rsidRPr="00C11D2F" w:rsidRDefault="001E5232" w:rsidP="00C5172F">
      <w:pPr>
        <w:ind w:left="720"/>
        <w:rPr>
          <w:rFonts w:asciiTheme="majorHAnsi" w:hAnsiTheme="majorHAnsi"/>
          <w:b/>
          <w:sz w:val="24"/>
          <w:szCs w:val="24"/>
        </w:rPr>
      </w:pPr>
      <w:r w:rsidRPr="00C11D2F">
        <w:rPr>
          <w:rFonts w:asciiTheme="majorHAnsi" w:hAnsiTheme="majorHAnsi"/>
          <w:b/>
          <w:sz w:val="24"/>
          <w:szCs w:val="24"/>
        </w:rPr>
        <w:t xml:space="preserve">Present </w:t>
      </w:r>
    </w:p>
    <w:p w:rsidR="008D52CB" w:rsidRPr="00C11D2F" w:rsidRDefault="008D52CB" w:rsidP="00C5172F">
      <w:pPr>
        <w:ind w:left="720"/>
        <w:rPr>
          <w:rFonts w:asciiTheme="majorHAnsi" w:hAnsiTheme="majorHAnsi"/>
          <w:sz w:val="24"/>
          <w:szCs w:val="24"/>
        </w:rPr>
      </w:pPr>
      <w:r w:rsidRPr="00C11D2F">
        <w:rPr>
          <w:rFonts w:asciiTheme="majorHAnsi" w:hAnsiTheme="majorHAnsi"/>
          <w:sz w:val="24"/>
          <w:szCs w:val="24"/>
        </w:rPr>
        <w:t>Cllr Steve Chewins</w:t>
      </w:r>
      <w:r w:rsidR="001B5B9B">
        <w:rPr>
          <w:rFonts w:asciiTheme="majorHAnsi" w:hAnsiTheme="majorHAnsi"/>
          <w:sz w:val="24"/>
          <w:szCs w:val="24"/>
        </w:rPr>
        <w:t xml:space="preserve"> - C</w:t>
      </w:r>
      <w:r w:rsidR="00F20CFF" w:rsidRPr="00C11D2F">
        <w:rPr>
          <w:rFonts w:asciiTheme="majorHAnsi" w:hAnsiTheme="majorHAnsi"/>
          <w:sz w:val="24"/>
          <w:szCs w:val="24"/>
        </w:rPr>
        <w:t>hairman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1"/>
        <w:gridCol w:w="2221"/>
        <w:gridCol w:w="2221"/>
        <w:gridCol w:w="2222"/>
      </w:tblGrid>
      <w:tr w:rsidR="00D4608C" w:rsidRPr="00C11D2F" w:rsidTr="00C04EFB">
        <w:tc>
          <w:tcPr>
            <w:tcW w:w="2221" w:type="dxa"/>
          </w:tcPr>
          <w:p w:rsidR="00D4608C" w:rsidRPr="00C11D2F" w:rsidRDefault="00D4608C">
            <w:pPr>
              <w:rPr>
                <w:rFonts w:asciiTheme="majorHAnsi" w:hAnsiTheme="majorHAnsi"/>
                <w:sz w:val="24"/>
                <w:szCs w:val="24"/>
              </w:rPr>
            </w:pPr>
            <w:r w:rsidRPr="00C11D2F">
              <w:rPr>
                <w:rFonts w:asciiTheme="majorHAnsi" w:hAnsiTheme="majorHAnsi"/>
                <w:sz w:val="24"/>
                <w:szCs w:val="24"/>
              </w:rPr>
              <w:t>Cllr Carol Bennion</w:t>
            </w:r>
          </w:p>
        </w:tc>
        <w:tc>
          <w:tcPr>
            <w:tcW w:w="2221" w:type="dxa"/>
          </w:tcPr>
          <w:p w:rsidR="00D4608C" w:rsidRPr="00C11D2F" w:rsidRDefault="00D4608C">
            <w:pPr>
              <w:rPr>
                <w:rFonts w:asciiTheme="majorHAnsi" w:hAnsiTheme="majorHAnsi"/>
                <w:sz w:val="24"/>
                <w:szCs w:val="24"/>
              </w:rPr>
            </w:pPr>
            <w:r w:rsidRPr="00C11D2F">
              <w:rPr>
                <w:rFonts w:asciiTheme="majorHAnsi" w:hAnsiTheme="majorHAnsi"/>
                <w:sz w:val="24"/>
                <w:szCs w:val="24"/>
              </w:rPr>
              <w:t>Cllr  Betty Young</w:t>
            </w:r>
          </w:p>
        </w:tc>
        <w:tc>
          <w:tcPr>
            <w:tcW w:w="2221" w:type="dxa"/>
          </w:tcPr>
          <w:p w:rsidR="00D4608C" w:rsidRPr="00C11D2F" w:rsidRDefault="00C04EFB">
            <w:pPr>
              <w:rPr>
                <w:rFonts w:asciiTheme="majorHAnsi" w:hAnsiTheme="majorHAnsi"/>
                <w:sz w:val="24"/>
                <w:szCs w:val="24"/>
              </w:rPr>
            </w:pPr>
            <w:r w:rsidRPr="00C11D2F">
              <w:rPr>
                <w:rFonts w:asciiTheme="majorHAnsi" w:hAnsiTheme="majorHAnsi"/>
                <w:sz w:val="24"/>
                <w:szCs w:val="24"/>
              </w:rPr>
              <w:t>Cllr Brian Holmes</w:t>
            </w:r>
          </w:p>
        </w:tc>
        <w:tc>
          <w:tcPr>
            <w:tcW w:w="2222" w:type="dxa"/>
          </w:tcPr>
          <w:p w:rsidR="00D4608C" w:rsidRPr="00C11D2F" w:rsidRDefault="00C04EFB">
            <w:pPr>
              <w:rPr>
                <w:rFonts w:asciiTheme="majorHAnsi" w:hAnsiTheme="majorHAnsi"/>
                <w:sz w:val="24"/>
                <w:szCs w:val="24"/>
              </w:rPr>
            </w:pPr>
            <w:r w:rsidRPr="00C11D2F">
              <w:rPr>
                <w:rFonts w:asciiTheme="majorHAnsi" w:hAnsiTheme="majorHAnsi"/>
                <w:sz w:val="24"/>
                <w:szCs w:val="24"/>
              </w:rPr>
              <w:t>Cllr Miles Lewis</w:t>
            </w:r>
          </w:p>
        </w:tc>
      </w:tr>
    </w:tbl>
    <w:p w:rsidR="00332594" w:rsidRPr="00C11D2F" w:rsidRDefault="00332594" w:rsidP="00C5172F">
      <w:pPr>
        <w:ind w:left="720"/>
        <w:rPr>
          <w:rFonts w:asciiTheme="majorHAnsi" w:hAnsiTheme="majorHAnsi"/>
          <w:sz w:val="24"/>
          <w:szCs w:val="24"/>
        </w:rPr>
      </w:pPr>
      <w:r w:rsidRPr="00C11D2F">
        <w:rPr>
          <w:rFonts w:asciiTheme="majorHAnsi" w:hAnsiTheme="majorHAnsi"/>
          <w:sz w:val="24"/>
          <w:szCs w:val="24"/>
        </w:rPr>
        <w:t xml:space="preserve">Mr Richard Salmon – </w:t>
      </w:r>
      <w:r w:rsidR="00F20CFF" w:rsidRPr="00C11D2F">
        <w:rPr>
          <w:rFonts w:asciiTheme="majorHAnsi" w:hAnsiTheme="majorHAnsi"/>
          <w:sz w:val="24"/>
          <w:szCs w:val="24"/>
        </w:rPr>
        <w:t xml:space="preserve">Acting </w:t>
      </w:r>
      <w:r w:rsidRPr="00C11D2F">
        <w:rPr>
          <w:rFonts w:asciiTheme="majorHAnsi" w:hAnsiTheme="majorHAnsi"/>
          <w:sz w:val="24"/>
          <w:szCs w:val="24"/>
        </w:rPr>
        <w:t xml:space="preserve">Clerk  </w:t>
      </w:r>
    </w:p>
    <w:p w:rsidR="00332594" w:rsidRPr="00C11D2F" w:rsidRDefault="00332594" w:rsidP="00C5172F">
      <w:pPr>
        <w:ind w:left="720"/>
        <w:rPr>
          <w:rFonts w:asciiTheme="majorHAnsi" w:hAnsiTheme="majorHAnsi"/>
          <w:sz w:val="24"/>
          <w:szCs w:val="24"/>
        </w:rPr>
      </w:pPr>
      <w:r w:rsidRPr="00C11D2F">
        <w:rPr>
          <w:rFonts w:asciiTheme="majorHAnsi" w:hAnsiTheme="majorHAnsi"/>
          <w:sz w:val="24"/>
          <w:szCs w:val="24"/>
        </w:rPr>
        <w:t xml:space="preserve">Members of the public - </w:t>
      </w:r>
      <w:r w:rsidR="00C04EFB">
        <w:rPr>
          <w:rFonts w:asciiTheme="majorHAnsi" w:hAnsiTheme="majorHAnsi"/>
          <w:sz w:val="24"/>
          <w:szCs w:val="24"/>
        </w:rPr>
        <w:t>Two</w:t>
      </w:r>
    </w:p>
    <w:p w:rsidR="00F20CFF" w:rsidRPr="00C11D2F" w:rsidRDefault="00F20CFF" w:rsidP="00D41A26">
      <w:pPr>
        <w:rPr>
          <w:rFonts w:asciiTheme="majorHAnsi" w:hAnsiTheme="majorHAnsi"/>
          <w:b/>
          <w:sz w:val="24"/>
          <w:szCs w:val="24"/>
        </w:rPr>
      </w:pPr>
    </w:p>
    <w:p w:rsidR="00C4109C" w:rsidRPr="00C11D2F" w:rsidRDefault="00916134" w:rsidP="00C5172F">
      <w:pPr>
        <w:ind w:left="720"/>
        <w:rPr>
          <w:rFonts w:asciiTheme="majorHAnsi" w:hAnsiTheme="majorHAnsi"/>
          <w:sz w:val="24"/>
          <w:szCs w:val="24"/>
        </w:rPr>
      </w:pPr>
      <w:r w:rsidRPr="00C11D2F">
        <w:rPr>
          <w:rFonts w:asciiTheme="majorHAnsi" w:hAnsiTheme="majorHAnsi"/>
          <w:b/>
          <w:sz w:val="24"/>
          <w:szCs w:val="24"/>
        </w:rPr>
        <w:t>APOLOGIES</w:t>
      </w:r>
      <w:r w:rsidR="00A078DD" w:rsidRPr="00C11D2F">
        <w:rPr>
          <w:rFonts w:asciiTheme="majorHAnsi" w:hAnsiTheme="majorHAnsi"/>
          <w:b/>
          <w:sz w:val="24"/>
          <w:szCs w:val="24"/>
        </w:rPr>
        <w:t xml:space="preserve">  </w:t>
      </w:r>
      <w:r w:rsidR="00F20CFF" w:rsidRPr="00C11D2F">
        <w:rPr>
          <w:rFonts w:asciiTheme="majorHAnsi" w:hAnsiTheme="majorHAnsi"/>
          <w:sz w:val="24"/>
          <w:szCs w:val="24"/>
        </w:rPr>
        <w:t xml:space="preserve"> </w:t>
      </w:r>
      <w:r w:rsidR="00A078DD" w:rsidRPr="00C11D2F">
        <w:rPr>
          <w:rFonts w:asciiTheme="majorHAnsi" w:hAnsiTheme="majorHAnsi"/>
          <w:sz w:val="24"/>
          <w:szCs w:val="24"/>
        </w:rPr>
        <w:t xml:space="preserve">– </w:t>
      </w:r>
      <w:r w:rsidR="00C04EFB" w:rsidRPr="00C11D2F">
        <w:rPr>
          <w:rFonts w:asciiTheme="majorHAnsi" w:hAnsiTheme="majorHAnsi"/>
          <w:sz w:val="24"/>
          <w:szCs w:val="24"/>
        </w:rPr>
        <w:t>Cllr Stephen Ford</w:t>
      </w:r>
      <w:r w:rsidR="00C04EFB">
        <w:rPr>
          <w:rFonts w:asciiTheme="majorHAnsi" w:hAnsiTheme="majorHAnsi"/>
          <w:sz w:val="24"/>
          <w:szCs w:val="24"/>
        </w:rPr>
        <w:t xml:space="preserve"> - Illness</w:t>
      </w:r>
    </w:p>
    <w:p w:rsidR="00BF6302" w:rsidRDefault="00C04EFB" w:rsidP="00C04EFB">
      <w:p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BF6302" w:rsidRPr="00C11D2F">
        <w:rPr>
          <w:rFonts w:asciiTheme="majorHAnsi" w:hAnsiTheme="majorHAnsi"/>
          <w:sz w:val="24"/>
          <w:szCs w:val="24"/>
        </w:rPr>
        <w:t>Cheshire West &amp; Chester Cllr Chris Whitehurst</w:t>
      </w:r>
    </w:p>
    <w:p w:rsidR="00BF6302" w:rsidRDefault="00BF6302" w:rsidP="00BF6302">
      <w:pPr>
        <w:ind w:left="720"/>
        <w:rPr>
          <w:rFonts w:asciiTheme="majorHAnsi" w:hAnsiTheme="majorHAnsi"/>
          <w:sz w:val="24"/>
          <w:szCs w:val="24"/>
        </w:rPr>
      </w:pPr>
    </w:p>
    <w:p w:rsidR="00BF6302" w:rsidRDefault="00BF6302" w:rsidP="00BF6302">
      <w:pPr>
        <w:ind w:left="720"/>
        <w:rPr>
          <w:rFonts w:asciiTheme="majorHAnsi" w:hAnsiTheme="majorHAnsi"/>
          <w:b/>
          <w:sz w:val="24"/>
          <w:szCs w:val="24"/>
        </w:rPr>
      </w:pPr>
      <w:r w:rsidRPr="00BF6302">
        <w:rPr>
          <w:rFonts w:asciiTheme="majorHAnsi" w:hAnsiTheme="majorHAnsi"/>
          <w:b/>
          <w:sz w:val="24"/>
          <w:szCs w:val="24"/>
        </w:rPr>
        <w:t>DECLARATIONS OF INTERESTS</w:t>
      </w:r>
    </w:p>
    <w:p w:rsidR="00C04EFB" w:rsidRPr="00C04EFB" w:rsidRDefault="00C04EFB" w:rsidP="00BF6302">
      <w:pPr>
        <w:ind w:left="720"/>
        <w:rPr>
          <w:rFonts w:asciiTheme="majorHAnsi" w:hAnsiTheme="majorHAnsi"/>
          <w:sz w:val="24"/>
          <w:szCs w:val="24"/>
        </w:rPr>
      </w:pPr>
      <w:r w:rsidRPr="00C04EFB">
        <w:rPr>
          <w:rFonts w:asciiTheme="majorHAnsi" w:hAnsiTheme="majorHAnsi"/>
          <w:sz w:val="24"/>
          <w:szCs w:val="24"/>
        </w:rPr>
        <w:t>None</w:t>
      </w:r>
    </w:p>
    <w:p w:rsidR="00473BDF" w:rsidRDefault="00473BDF" w:rsidP="00BF6302">
      <w:pPr>
        <w:ind w:left="720"/>
        <w:rPr>
          <w:rFonts w:asciiTheme="majorHAnsi" w:hAnsiTheme="majorHAnsi"/>
          <w:b/>
          <w:sz w:val="24"/>
          <w:szCs w:val="24"/>
        </w:rPr>
      </w:pPr>
    </w:p>
    <w:p w:rsidR="00473BDF" w:rsidRDefault="00473BDF" w:rsidP="00BF6302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CO-OPTION </w:t>
      </w:r>
    </w:p>
    <w:p w:rsidR="00C04EFB" w:rsidRPr="00C04EFB" w:rsidRDefault="00C04EFB" w:rsidP="00BF6302">
      <w:pPr>
        <w:ind w:left="720"/>
        <w:rPr>
          <w:rFonts w:asciiTheme="majorHAnsi" w:hAnsiTheme="majorHAnsi"/>
          <w:sz w:val="24"/>
          <w:szCs w:val="24"/>
        </w:rPr>
      </w:pPr>
      <w:r w:rsidRPr="00C04EFB">
        <w:rPr>
          <w:rFonts w:asciiTheme="majorHAnsi" w:hAnsiTheme="majorHAnsi"/>
          <w:sz w:val="24"/>
          <w:szCs w:val="24"/>
        </w:rPr>
        <w:t>No candidate</w:t>
      </w:r>
      <w:r w:rsidR="005B1ACD">
        <w:rPr>
          <w:rFonts w:asciiTheme="majorHAnsi" w:hAnsiTheme="majorHAnsi"/>
          <w:sz w:val="24"/>
          <w:szCs w:val="24"/>
        </w:rPr>
        <w:t>s</w:t>
      </w:r>
      <w:r w:rsidRPr="00C04EFB">
        <w:rPr>
          <w:rFonts w:asciiTheme="majorHAnsi" w:hAnsiTheme="majorHAnsi"/>
          <w:sz w:val="24"/>
          <w:szCs w:val="24"/>
        </w:rPr>
        <w:t xml:space="preserve"> forward.</w:t>
      </w:r>
    </w:p>
    <w:p w:rsidR="00473BDF" w:rsidRDefault="00473BDF" w:rsidP="00BF6302">
      <w:pPr>
        <w:ind w:left="720"/>
        <w:rPr>
          <w:rFonts w:asciiTheme="majorHAnsi" w:hAnsiTheme="majorHAnsi"/>
          <w:b/>
          <w:sz w:val="24"/>
          <w:szCs w:val="24"/>
        </w:rPr>
      </w:pPr>
    </w:p>
    <w:p w:rsidR="00473BDF" w:rsidRDefault="00473BDF" w:rsidP="00BF6302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PUBLIC PARTICIPATIION</w:t>
      </w:r>
    </w:p>
    <w:p w:rsidR="00C04EFB" w:rsidRPr="00C04EFB" w:rsidRDefault="00C04EFB" w:rsidP="00BF6302">
      <w:pPr>
        <w:ind w:left="720"/>
        <w:rPr>
          <w:rFonts w:asciiTheme="majorHAnsi" w:hAnsiTheme="majorHAnsi"/>
          <w:sz w:val="24"/>
          <w:szCs w:val="24"/>
        </w:rPr>
      </w:pPr>
      <w:r w:rsidRPr="00C04EFB">
        <w:rPr>
          <w:rFonts w:asciiTheme="majorHAnsi" w:hAnsiTheme="majorHAnsi"/>
          <w:sz w:val="24"/>
          <w:szCs w:val="24"/>
        </w:rPr>
        <w:t xml:space="preserve">A member of the public who had been unable to attend sent a message requesting that </w:t>
      </w:r>
      <w:r>
        <w:rPr>
          <w:rFonts w:asciiTheme="majorHAnsi" w:hAnsiTheme="majorHAnsi"/>
          <w:sz w:val="24"/>
          <w:szCs w:val="24"/>
        </w:rPr>
        <w:t>road signs in the village are in need of attention.  The clerk to investigate and report back.</w:t>
      </w:r>
    </w:p>
    <w:p w:rsidR="00C4109C" w:rsidRPr="00C04EFB" w:rsidRDefault="00C4109C" w:rsidP="00BF6302">
      <w:pPr>
        <w:rPr>
          <w:rFonts w:asciiTheme="majorHAnsi" w:hAnsiTheme="majorHAnsi"/>
          <w:sz w:val="24"/>
          <w:szCs w:val="24"/>
        </w:rPr>
      </w:pPr>
    </w:p>
    <w:p w:rsidR="00C5172F" w:rsidRPr="00C11D2F" w:rsidRDefault="00765EFE" w:rsidP="00C5172F">
      <w:pPr>
        <w:ind w:left="720"/>
        <w:rPr>
          <w:rFonts w:asciiTheme="majorHAnsi" w:hAnsiTheme="majorHAnsi"/>
          <w:b/>
          <w:sz w:val="24"/>
          <w:szCs w:val="24"/>
        </w:rPr>
      </w:pPr>
      <w:r w:rsidRPr="00C11D2F">
        <w:rPr>
          <w:rFonts w:asciiTheme="majorHAnsi" w:hAnsiTheme="majorHAnsi"/>
          <w:b/>
          <w:sz w:val="24"/>
          <w:szCs w:val="24"/>
        </w:rPr>
        <w:t xml:space="preserve">ACCEPTANCE OF </w:t>
      </w:r>
      <w:r w:rsidR="008D52CB" w:rsidRPr="00C11D2F">
        <w:rPr>
          <w:rFonts w:asciiTheme="majorHAnsi" w:hAnsiTheme="majorHAnsi"/>
          <w:b/>
          <w:sz w:val="24"/>
          <w:szCs w:val="24"/>
        </w:rPr>
        <w:t>MINUTES</w:t>
      </w:r>
    </w:p>
    <w:p w:rsidR="00DD1A8C" w:rsidRPr="00BF2249" w:rsidRDefault="00BF6302" w:rsidP="00BF224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012</w:t>
      </w:r>
      <w:r w:rsidR="00765EFE" w:rsidRPr="00BF2249">
        <w:rPr>
          <w:rFonts w:asciiTheme="majorHAnsi" w:hAnsiTheme="majorHAnsi"/>
          <w:b/>
          <w:bCs/>
          <w:sz w:val="24"/>
          <w:szCs w:val="24"/>
        </w:rPr>
        <w:t xml:space="preserve">      </w:t>
      </w:r>
      <w:r w:rsidR="00C5172F" w:rsidRPr="00BF2249">
        <w:rPr>
          <w:rFonts w:asciiTheme="majorHAnsi" w:hAnsiTheme="majorHAnsi"/>
          <w:b/>
          <w:bCs/>
          <w:sz w:val="24"/>
          <w:szCs w:val="24"/>
        </w:rPr>
        <w:t>Resolved unanimously</w:t>
      </w:r>
      <w:r w:rsidR="00C5172F" w:rsidRPr="00BF2249">
        <w:rPr>
          <w:rFonts w:asciiTheme="majorHAnsi" w:hAnsiTheme="majorHAnsi"/>
          <w:sz w:val="24"/>
          <w:szCs w:val="24"/>
        </w:rPr>
        <w:t xml:space="preserve"> The circulated minutes of the Council Meeting</w:t>
      </w:r>
      <w:r w:rsidR="00C5172F" w:rsidRPr="00BF2249">
        <w:rPr>
          <w:rFonts w:asciiTheme="majorHAnsi" w:hAnsiTheme="majorHAnsi"/>
          <w:b/>
          <w:sz w:val="24"/>
          <w:szCs w:val="24"/>
        </w:rPr>
        <w:t xml:space="preserve"> </w:t>
      </w:r>
      <w:r w:rsidR="00C5172F" w:rsidRPr="00BF2249">
        <w:rPr>
          <w:rFonts w:asciiTheme="majorHAnsi" w:hAnsiTheme="majorHAnsi"/>
          <w:sz w:val="24"/>
          <w:szCs w:val="24"/>
        </w:rPr>
        <w:t xml:space="preserve">held on </w:t>
      </w:r>
      <w:r w:rsidR="00DD1A8C" w:rsidRPr="00BF2249">
        <w:rPr>
          <w:rFonts w:asciiTheme="majorHAnsi" w:hAnsiTheme="majorHAnsi"/>
          <w:sz w:val="24"/>
          <w:szCs w:val="24"/>
        </w:rPr>
        <w:t>25</w:t>
      </w:r>
      <w:r w:rsidR="00DD1A8C" w:rsidRPr="00BF2249">
        <w:rPr>
          <w:rFonts w:asciiTheme="majorHAnsi" w:hAnsiTheme="majorHAnsi"/>
          <w:sz w:val="24"/>
          <w:szCs w:val="24"/>
          <w:vertAlign w:val="superscript"/>
        </w:rPr>
        <w:t>th</w:t>
      </w:r>
      <w:r w:rsidR="00C04EFB">
        <w:rPr>
          <w:rFonts w:asciiTheme="majorHAnsi" w:hAnsiTheme="majorHAnsi"/>
          <w:sz w:val="24"/>
          <w:szCs w:val="24"/>
        </w:rPr>
        <w:t>. May</w:t>
      </w:r>
    </w:p>
    <w:p w:rsidR="00C5172F" w:rsidRPr="00DD1A8C" w:rsidRDefault="00C5172F" w:rsidP="00DD1A8C">
      <w:pPr>
        <w:pStyle w:val="ListParagraph"/>
        <w:rPr>
          <w:rFonts w:asciiTheme="majorHAnsi" w:hAnsiTheme="majorHAnsi"/>
          <w:sz w:val="24"/>
          <w:szCs w:val="24"/>
        </w:rPr>
      </w:pPr>
      <w:r w:rsidRPr="00C11D2F">
        <w:rPr>
          <w:rFonts w:asciiTheme="majorHAnsi" w:hAnsiTheme="majorHAnsi"/>
          <w:sz w:val="24"/>
          <w:szCs w:val="24"/>
        </w:rPr>
        <w:t>2015</w:t>
      </w:r>
      <w:r w:rsidR="00DD1A8C">
        <w:rPr>
          <w:rFonts w:asciiTheme="majorHAnsi" w:hAnsiTheme="majorHAnsi"/>
          <w:sz w:val="24"/>
          <w:szCs w:val="24"/>
        </w:rPr>
        <w:t xml:space="preserve"> </w:t>
      </w:r>
      <w:r w:rsidRPr="00DD1A8C">
        <w:rPr>
          <w:rFonts w:asciiTheme="majorHAnsi" w:hAnsiTheme="majorHAnsi"/>
          <w:sz w:val="24"/>
          <w:szCs w:val="24"/>
        </w:rPr>
        <w:t xml:space="preserve">be accepted as circulated and </w:t>
      </w:r>
      <w:r w:rsidR="00DD1A8C">
        <w:rPr>
          <w:rFonts w:asciiTheme="majorHAnsi" w:hAnsiTheme="majorHAnsi"/>
          <w:sz w:val="24"/>
          <w:szCs w:val="24"/>
        </w:rPr>
        <w:t xml:space="preserve">were </w:t>
      </w:r>
      <w:r w:rsidRPr="00DD1A8C">
        <w:rPr>
          <w:rFonts w:asciiTheme="majorHAnsi" w:hAnsiTheme="majorHAnsi"/>
          <w:sz w:val="24"/>
          <w:szCs w:val="24"/>
        </w:rPr>
        <w:t>signed by the Chairman as a true and proper record.</w:t>
      </w:r>
    </w:p>
    <w:p w:rsidR="00765EFE" w:rsidRPr="00C11D2F" w:rsidRDefault="00765EFE" w:rsidP="00C04EFB">
      <w:pPr>
        <w:rPr>
          <w:rFonts w:asciiTheme="majorHAnsi" w:hAnsiTheme="majorHAnsi"/>
          <w:b/>
          <w:sz w:val="24"/>
          <w:szCs w:val="24"/>
        </w:rPr>
      </w:pPr>
    </w:p>
    <w:p w:rsidR="00765EFE" w:rsidRPr="00C11D2F" w:rsidRDefault="00765EFE" w:rsidP="00F029C5">
      <w:pPr>
        <w:ind w:left="720"/>
        <w:rPr>
          <w:rFonts w:asciiTheme="majorHAnsi" w:hAnsiTheme="majorHAnsi"/>
          <w:b/>
          <w:sz w:val="24"/>
          <w:szCs w:val="24"/>
        </w:rPr>
      </w:pPr>
      <w:r w:rsidRPr="00C11D2F">
        <w:rPr>
          <w:rFonts w:asciiTheme="majorHAnsi" w:hAnsiTheme="majorHAnsi"/>
          <w:b/>
          <w:sz w:val="24"/>
          <w:szCs w:val="24"/>
        </w:rPr>
        <w:t>ACCOUNTS</w:t>
      </w:r>
      <w:r w:rsidR="00BF2249">
        <w:rPr>
          <w:rFonts w:asciiTheme="majorHAnsi" w:hAnsiTheme="majorHAnsi"/>
          <w:b/>
          <w:sz w:val="24"/>
          <w:szCs w:val="24"/>
        </w:rPr>
        <w:t xml:space="preserve">  </w:t>
      </w:r>
    </w:p>
    <w:p w:rsidR="00765EFE" w:rsidRPr="00535E7E" w:rsidRDefault="008740A5" w:rsidP="00535E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013</w:t>
      </w:r>
      <w:r w:rsidR="00BF2249">
        <w:rPr>
          <w:rFonts w:asciiTheme="majorHAnsi" w:hAnsiTheme="majorHAnsi"/>
          <w:b/>
          <w:bCs/>
          <w:sz w:val="24"/>
          <w:szCs w:val="24"/>
        </w:rPr>
        <w:t xml:space="preserve">      </w:t>
      </w:r>
      <w:r w:rsidR="00BF2249" w:rsidRPr="00C11D2F">
        <w:rPr>
          <w:rFonts w:asciiTheme="majorHAnsi" w:hAnsiTheme="majorHAnsi"/>
          <w:b/>
          <w:bCs/>
          <w:sz w:val="24"/>
          <w:szCs w:val="24"/>
        </w:rPr>
        <w:t>Resolved unanimously</w:t>
      </w:r>
      <w:r w:rsidR="00BF224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BF2249" w:rsidRPr="00BF2249">
        <w:rPr>
          <w:rFonts w:asciiTheme="majorHAnsi" w:hAnsiTheme="majorHAnsi"/>
          <w:bCs/>
          <w:sz w:val="24"/>
          <w:szCs w:val="24"/>
        </w:rPr>
        <w:t>payment of the following accounts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1134"/>
      </w:tblGrid>
      <w:tr w:rsidR="00F219F4" w:rsidTr="005B1ACD">
        <w:trPr>
          <w:jc w:val="center"/>
        </w:trPr>
        <w:tc>
          <w:tcPr>
            <w:tcW w:w="5484" w:type="dxa"/>
          </w:tcPr>
          <w:p w:rsidR="00F219F4" w:rsidRDefault="00F219F4" w:rsidP="00F029C5">
            <w:pPr>
              <w:rPr>
                <w:rFonts w:ascii="Cambria" w:hAnsi="Cambria"/>
                <w:sz w:val="24"/>
                <w:szCs w:val="24"/>
              </w:rPr>
            </w:pPr>
            <w:r w:rsidRPr="00535E7E">
              <w:rPr>
                <w:rFonts w:ascii="Cambria" w:hAnsi="Cambria"/>
                <w:sz w:val="24"/>
                <w:szCs w:val="24"/>
              </w:rPr>
              <w:t xml:space="preserve">Pay as clerk on account. March/April 2015.  </w:t>
            </w:r>
          </w:p>
        </w:tc>
        <w:tc>
          <w:tcPr>
            <w:tcW w:w="1134" w:type="dxa"/>
          </w:tcPr>
          <w:p w:rsidR="00F219F4" w:rsidRDefault="00F219F4" w:rsidP="00F219F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185</w:t>
            </w:r>
            <w:r w:rsidRPr="00535E7E">
              <w:rPr>
                <w:rFonts w:ascii="Cambria" w:hAnsi="Cambria"/>
                <w:sz w:val="24"/>
                <w:szCs w:val="24"/>
              </w:rPr>
              <w:t>.00</w:t>
            </w:r>
          </w:p>
        </w:tc>
      </w:tr>
      <w:tr w:rsidR="00F219F4" w:rsidTr="005B1ACD">
        <w:trPr>
          <w:jc w:val="center"/>
        </w:trPr>
        <w:tc>
          <w:tcPr>
            <w:tcW w:w="5484" w:type="dxa"/>
          </w:tcPr>
          <w:p w:rsidR="00F219F4" w:rsidRDefault="00F219F4" w:rsidP="00F029C5">
            <w:pPr>
              <w:rPr>
                <w:rFonts w:ascii="Cambria" w:hAnsi="Cambria"/>
                <w:sz w:val="24"/>
                <w:szCs w:val="24"/>
              </w:rPr>
            </w:pPr>
            <w:r w:rsidRPr="00535E7E">
              <w:rPr>
                <w:rFonts w:ascii="Cambria" w:hAnsi="Cambria"/>
                <w:sz w:val="24"/>
                <w:szCs w:val="24"/>
              </w:rPr>
              <w:t xml:space="preserve">Chorlton &amp; Cuddington WI. </w:t>
            </w:r>
            <w:r>
              <w:rPr>
                <w:rFonts w:ascii="Cambria" w:hAnsi="Cambria"/>
                <w:sz w:val="24"/>
                <w:szCs w:val="24"/>
              </w:rPr>
              <w:t>- Room hire 29/07</w:t>
            </w:r>
            <w:r w:rsidRPr="00535E7E">
              <w:rPr>
                <w:rFonts w:ascii="Cambria" w:hAnsi="Cambria"/>
                <w:sz w:val="24"/>
                <w:szCs w:val="24"/>
              </w:rPr>
              <w:t>/15</w:t>
            </w:r>
          </w:p>
        </w:tc>
        <w:tc>
          <w:tcPr>
            <w:tcW w:w="1134" w:type="dxa"/>
          </w:tcPr>
          <w:p w:rsidR="00F219F4" w:rsidRDefault="00F219F4" w:rsidP="00F219F4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35E7E">
              <w:rPr>
                <w:rFonts w:ascii="Cambria" w:hAnsi="Cambria"/>
                <w:sz w:val="24"/>
                <w:szCs w:val="24"/>
              </w:rPr>
              <w:t>16.00</w:t>
            </w:r>
          </w:p>
        </w:tc>
      </w:tr>
      <w:tr w:rsidR="00F219F4" w:rsidTr="005B1ACD">
        <w:trPr>
          <w:jc w:val="center"/>
        </w:trPr>
        <w:tc>
          <w:tcPr>
            <w:tcW w:w="5484" w:type="dxa"/>
          </w:tcPr>
          <w:p w:rsidR="00F219F4" w:rsidRDefault="00F219F4" w:rsidP="00F219F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Office Information Commissioner.  </w:t>
            </w:r>
          </w:p>
        </w:tc>
        <w:tc>
          <w:tcPr>
            <w:tcW w:w="1134" w:type="dxa"/>
          </w:tcPr>
          <w:p w:rsidR="00F219F4" w:rsidRDefault="00F219F4" w:rsidP="00F219F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35.00</w:t>
            </w:r>
          </w:p>
        </w:tc>
      </w:tr>
      <w:tr w:rsidR="00F219F4" w:rsidTr="005B1ACD">
        <w:trPr>
          <w:jc w:val="center"/>
        </w:trPr>
        <w:tc>
          <w:tcPr>
            <w:tcW w:w="5484" w:type="dxa"/>
          </w:tcPr>
          <w:p w:rsidR="00F219F4" w:rsidRDefault="00F219F4" w:rsidP="00F029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Cheque 325 Richard Salmon.      Total</w:t>
            </w:r>
          </w:p>
        </w:tc>
        <w:tc>
          <w:tcPr>
            <w:tcW w:w="1134" w:type="dxa"/>
          </w:tcPr>
          <w:p w:rsidR="00F219F4" w:rsidRDefault="00F219F4" w:rsidP="00F219F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£236.00</w:t>
            </w:r>
          </w:p>
        </w:tc>
      </w:tr>
    </w:tbl>
    <w:p w:rsidR="005B1ACD" w:rsidRDefault="005B1ACD" w:rsidP="005B1A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014      </w:t>
      </w:r>
      <w:r w:rsidRPr="00C11D2F">
        <w:rPr>
          <w:rFonts w:asciiTheme="majorHAnsi" w:hAnsiTheme="majorHAnsi"/>
          <w:b/>
          <w:bCs/>
          <w:sz w:val="24"/>
          <w:szCs w:val="24"/>
        </w:rPr>
        <w:t>Resolved unanimously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5B1ACD">
        <w:rPr>
          <w:rFonts w:asciiTheme="majorHAnsi" w:hAnsiTheme="majorHAnsi"/>
          <w:bCs/>
          <w:sz w:val="24"/>
          <w:szCs w:val="24"/>
        </w:rPr>
        <w:t>that the circulated budget with modifications be accepted*</w:t>
      </w:r>
    </w:p>
    <w:p w:rsidR="00473BDF" w:rsidRPr="00F219F4" w:rsidRDefault="005B1ACD" w:rsidP="005B1A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015     </w:t>
      </w:r>
      <w:r w:rsidRPr="00C11D2F">
        <w:rPr>
          <w:rFonts w:asciiTheme="majorHAnsi" w:hAnsiTheme="majorHAnsi"/>
          <w:b/>
          <w:bCs/>
          <w:sz w:val="24"/>
          <w:szCs w:val="24"/>
        </w:rPr>
        <w:t>Resolved unanimously</w:t>
      </w:r>
      <w:r w:rsidR="00F219F4" w:rsidRPr="00F219F4">
        <w:rPr>
          <w:rFonts w:asciiTheme="majorHAnsi" w:hAnsiTheme="majorHAnsi"/>
          <w:sz w:val="24"/>
          <w:szCs w:val="24"/>
        </w:rPr>
        <w:t xml:space="preserve"> Ruth Jacks be appointed Pay Roll Administrator.</w:t>
      </w:r>
    </w:p>
    <w:p w:rsidR="008740A5" w:rsidRDefault="008740A5" w:rsidP="00C5172F">
      <w:pPr>
        <w:ind w:left="720"/>
        <w:rPr>
          <w:rFonts w:asciiTheme="majorHAnsi" w:hAnsiTheme="majorHAnsi"/>
          <w:b/>
          <w:sz w:val="24"/>
          <w:szCs w:val="24"/>
        </w:rPr>
      </w:pPr>
    </w:p>
    <w:p w:rsidR="00916134" w:rsidRPr="00C11D2F" w:rsidRDefault="00F029C5" w:rsidP="00C5172F">
      <w:pPr>
        <w:ind w:left="720"/>
        <w:rPr>
          <w:rFonts w:asciiTheme="majorHAnsi" w:hAnsiTheme="majorHAnsi"/>
          <w:b/>
          <w:sz w:val="24"/>
          <w:szCs w:val="24"/>
        </w:rPr>
      </w:pPr>
      <w:r w:rsidRPr="00C11D2F">
        <w:rPr>
          <w:rFonts w:asciiTheme="majorHAnsi" w:hAnsiTheme="majorHAnsi"/>
          <w:b/>
          <w:sz w:val="24"/>
          <w:szCs w:val="24"/>
        </w:rPr>
        <w:t>PLANNI</w:t>
      </w:r>
      <w:r w:rsidR="00916134" w:rsidRPr="00C11D2F">
        <w:rPr>
          <w:rFonts w:asciiTheme="majorHAnsi" w:hAnsiTheme="majorHAnsi"/>
          <w:b/>
          <w:sz w:val="24"/>
          <w:szCs w:val="24"/>
        </w:rPr>
        <w:t>NG</w:t>
      </w:r>
    </w:p>
    <w:p w:rsidR="00916134" w:rsidRDefault="00473BDF" w:rsidP="00C5172F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Council noted</w:t>
      </w:r>
      <w:r w:rsidR="00DD1A8C">
        <w:rPr>
          <w:rFonts w:asciiTheme="majorHAnsi" w:hAnsiTheme="majorHAnsi"/>
          <w:sz w:val="24"/>
          <w:szCs w:val="24"/>
        </w:rPr>
        <w:t xml:space="preserve"> the planning register</w:t>
      </w:r>
      <w:r w:rsidR="008740A5">
        <w:rPr>
          <w:rFonts w:asciiTheme="majorHAnsi" w:hAnsiTheme="majorHAnsi"/>
          <w:sz w:val="24"/>
          <w:szCs w:val="24"/>
        </w:rPr>
        <w:t xml:space="preserve"> as circulated.</w:t>
      </w:r>
      <w:r w:rsidR="00DD1A8C">
        <w:rPr>
          <w:rFonts w:asciiTheme="majorHAnsi" w:hAnsiTheme="majorHAnsi"/>
          <w:sz w:val="24"/>
          <w:szCs w:val="24"/>
        </w:rPr>
        <w:t>*</w:t>
      </w:r>
      <w:r w:rsidR="008740A5">
        <w:rPr>
          <w:rFonts w:asciiTheme="majorHAnsi" w:hAnsiTheme="majorHAnsi"/>
          <w:sz w:val="24"/>
          <w:szCs w:val="24"/>
        </w:rPr>
        <w:t xml:space="preserve">  It was</w:t>
      </w:r>
      <w:r w:rsidR="00B30B22">
        <w:rPr>
          <w:rFonts w:asciiTheme="majorHAnsi" w:hAnsiTheme="majorHAnsi"/>
          <w:sz w:val="24"/>
          <w:szCs w:val="24"/>
        </w:rPr>
        <w:t xml:space="preserve"> agreed that if possible a hyper</w:t>
      </w:r>
      <w:r w:rsidR="008740A5">
        <w:rPr>
          <w:rFonts w:asciiTheme="majorHAnsi" w:hAnsiTheme="majorHAnsi"/>
          <w:sz w:val="24"/>
          <w:szCs w:val="24"/>
        </w:rPr>
        <w:t>link would be included on the Planning Register that would take you straight into the application on Cheshire West and Chesters planning site</w:t>
      </w:r>
      <w:r w:rsidR="005B1ACD">
        <w:rPr>
          <w:rFonts w:asciiTheme="majorHAnsi" w:hAnsiTheme="majorHAnsi"/>
          <w:sz w:val="24"/>
          <w:szCs w:val="24"/>
        </w:rPr>
        <w:t>.</w:t>
      </w:r>
      <w:r w:rsidR="008740A5">
        <w:rPr>
          <w:rFonts w:asciiTheme="majorHAnsi" w:hAnsiTheme="majorHAnsi"/>
          <w:sz w:val="24"/>
          <w:szCs w:val="24"/>
        </w:rPr>
        <w:t xml:space="preserve"> </w:t>
      </w:r>
    </w:p>
    <w:p w:rsidR="00B30B22" w:rsidRDefault="008740A5" w:rsidP="00C5172F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Council considered the planning procedure </w:t>
      </w:r>
      <w:r w:rsidR="00365E6D">
        <w:rPr>
          <w:rFonts w:asciiTheme="majorHAnsi" w:hAnsiTheme="majorHAnsi"/>
          <w:sz w:val="24"/>
          <w:szCs w:val="24"/>
        </w:rPr>
        <w:t>and agreed that the clerk wo</w:t>
      </w:r>
      <w:r w:rsidR="0080525E">
        <w:rPr>
          <w:rFonts w:asciiTheme="majorHAnsi" w:hAnsiTheme="majorHAnsi"/>
          <w:sz w:val="24"/>
          <w:szCs w:val="24"/>
        </w:rPr>
        <w:t>uld inform all councillors of a new</w:t>
      </w:r>
      <w:r w:rsidR="00365E6D">
        <w:rPr>
          <w:rFonts w:asciiTheme="majorHAnsi" w:hAnsiTheme="majorHAnsi"/>
          <w:sz w:val="24"/>
          <w:szCs w:val="24"/>
        </w:rPr>
        <w:t xml:space="preserve"> application with Cllr. Lewis formulating a response which the clerk would then circulate to all councillors for agreement, if all agreed the clerk would submit that observation under delegated powers</w:t>
      </w:r>
      <w:r w:rsidR="00B30B22">
        <w:rPr>
          <w:rFonts w:asciiTheme="majorHAnsi" w:hAnsiTheme="majorHAnsi"/>
          <w:sz w:val="24"/>
          <w:szCs w:val="24"/>
        </w:rPr>
        <w:t>, if</w:t>
      </w:r>
      <w:r w:rsidR="00365E6D">
        <w:rPr>
          <w:rFonts w:asciiTheme="majorHAnsi" w:hAnsiTheme="majorHAnsi"/>
          <w:sz w:val="24"/>
          <w:szCs w:val="24"/>
        </w:rPr>
        <w:t xml:space="preserve"> any councillor </w:t>
      </w:r>
      <w:r w:rsidR="00B30B22">
        <w:rPr>
          <w:rFonts w:asciiTheme="majorHAnsi" w:hAnsiTheme="majorHAnsi"/>
          <w:sz w:val="24"/>
          <w:szCs w:val="24"/>
        </w:rPr>
        <w:t>wished council to consider an application in meeting then the clerk be informed immediately.</w:t>
      </w:r>
    </w:p>
    <w:p w:rsidR="008740A5" w:rsidRDefault="00B30B22" w:rsidP="00C5172F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C11D2F" w:rsidRDefault="00473BDF" w:rsidP="00C11D2F">
      <w:pPr>
        <w:ind w:left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FOOTPATH NUMBER 18</w:t>
      </w:r>
    </w:p>
    <w:p w:rsidR="001B3A1B" w:rsidRPr="001B3A1B" w:rsidRDefault="001B3A1B" w:rsidP="00C11D2F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Council agreed the southern end of this path needed steps and handrail similar to the northern end, </w:t>
      </w:r>
    </w:p>
    <w:p w:rsidR="004465E2" w:rsidRDefault="004465E2" w:rsidP="004465E2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 xml:space="preserve">016      </w:t>
      </w:r>
      <w:r w:rsidRPr="00C11D2F">
        <w:rPr>
          <w:rFonts w:asciiTheme="majorHAnsi" w:hAnsiTheme="majorHAnsi"/>
          <w:b/>
          <w:bCs/>
          <w:sz w:val="24"/>
          <w:szCs w:val="24"/>
        </w:rPr>
        <w:t>Resolved unanimously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the council make up to £2k available for the work and the clerk get</w:t>
      </w:r>
    </w:p>
    <w:p w:rsidR="004465E2" w:rsidRDefault="004465E2" w:rsidP="004465E2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the necessary quotes and available grants for the next meeting.</w:t>
      </w:r>
    </w:p>
    <w:p w:rsidR="004465E2" w:rsidRPr="004465E2" w:rsidRDefault="004465E2" w:rsidP="004465E2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The clerk agreed to walk footpath number 5</w:t>
      </w:r>
      <w:r w:rsidR="0080525E">
        <w:rPr>
          <w:rFonts w:asciiTheme="majorHAnsi" w:hAnsiTheme="majorHAnsi"/>
          <w:bCs/>
          <w:sz w:val="24"/>
          <w:szCs w:val="24"/>
        </w:rPr>
        <w:t xml:space="preserve"> to see if it was passable.</w:t>
      </w:r>
    </w:p>
    <w:p w:rsidR="00473BDF" w:rsidRDefault="00473BDF" w:rsidP="00C11D2F">
      <w:pPr>
        <w:ind w:left="720"/>
        <w:rPr>
          <w:rFonts w:asciiTheme="majorHAnsi" w:hAnsiTheme="majorHAnsi"/>
          <w:b/>
          <w:bCs/>
          <w:sz w:val="24"/>
          <w:szCs w:val="24"/>
        </w:rPr>
      </w:pPr>
    </w:p>
    <w:p w:rsidR="00473BDF" w:rsidRPr="00C11D2F" w:rsidRDefault="00473BDF" w:rsidP="00C11D2F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PARISH COUNCIL WEB SITE</w:t>
      </w:r>
    </w:p>
    <w:p w:rsidR="00765EFE" w:rsidRDefault="008740A5" w:rsidP="00C11D2F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was agreed that pictures of councillors would be taken at the next meeting for the web site</w:t>
      </w:r>
      <w:r w:rsidR="005B1ACD">
        <w:rPr>
          <w:rFonts w:asciiTheme="majorHAnsi" w:hAnsiTheme="majorHAnsi"/>
          <w:sz w:val="24"/>
          <w:szCs w:val="24"/>
        </w:rPr>
        <w:t>.</w:t>
      </w:r>
    </w:p>
    <w:p w:rsidR="005B1ACD" w:rsidRPr="00C11D2F" w:rsidRDefault="005B1ACD" w:rsidP="00C11D2F">
      <w:pPr>
        <w:ind w:left="720"/>
        <w:rPr>
          <w:rFonts w:asciiTheme="majorHAnsi" w:hAnsiTheme="majorHAnsi"/>
          <w:sz w:val="24"/>
          <w:szCs w:val="24"/>
        </w:rPr>
      </w:pPr>
    </w:p>
    <w:p w:rsidR="00765EFE" w:rsidRPr="00C11D2F" w:rsidRDefault="00765EFE" w:rsidP="00C11D2F">
      <w:pPr>
        <w:ind w:left="720"/>
        <w:rPr>
          <w:rFonts w:asciiTheme="majorHAnsi" w:hAnsiTheme="majorHAnsi"/>
          <w:b/>
          <w:sz w:val="24"/>
          <w:szCs w:val="24"/>
        </w:rPr>
      </w:pPr>
      <w:r w:rsidRPr="00C11D2F">
        <w:rPr>
          <w:rFonts w:asciiTheme="majorHAnsi" w:hAnsiTheme="majorHAnsi"/>
          <w:b/>
          <w:sz w:val="24"/>
          <w:szCs w:val="24"/>
        </w:rPr>
        <w:t>RISK ASSESSMENT</w:t>
      </w:r>
    </w:p>
    <w:p w:rsidR="005B1ACD" w:rsidRDefault="005B1ACD" w:rsidP="005B1A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017      </w:t>
      </w:r>
      <w:r w:rsidRPr="00C11D2F">
        <w:rPr>
          <w:rFonts w:asciiTheme="majorHAnsi" w:hAnsiTheme="majorHAnsi"/>
          <w:b/>
          <w:bCs/>
          <w:sz w:val="24"/>
          <w:szCs w:val="24"/>
        </w:rPr>
        <w:t>Resolved unanimously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</w:t>
      </w:r>
      <w:r w:rsidR="00765EFE" w:rsidRPr="00C11D2F">
        <w:rPr>
          <w:rFonts w:asciiTheme="majorHAnsi" w:hAnsiTheme="majorHAnsi"/>
          <w:sz w:val="24"/>
          <w:szCs w:val="24"/>
        </w:rPr>
        <w:t>he circulated Risk Assessment</w:t>
      </w:r>
      <w:r w:rsidR="006F5D7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be</w:t>
      </w:r>
      <w:r w:rsidR="00765EFE" w:rsidRPr="00C11D2F">
        <w:rPr>
          <w:rFonts w:asciiTheme="majorHAnsi" w:hAnsiTheme="majorHAnsi"/>
          <w:sz w:val="24"/>
          <w:szCs w:val="24"/>
        </w:rPr>
        <w:t xml:space="preserve"> accepted</w:t>
      </w:r>
      <w:r>
        <w:rPr>
          <w:rFonts w:asciiTheme="majorHAnsi" w:hAnsiTheme="majorHAnsi"/>
          <w:sz w:val="24"/>
          <w:szCs w:val="24"/>
        </w:rPr>
        <w:t>.</w:t>
      </w:r>
      <w:r w:rsidR="00B30B22">
        <w:rPr>
          <w:rFonts w:asciiTheme="majorHAnsi" w:hAnsiTheme="majorHAnsi"/>
          <w:sz w:val="24"/>
          <w:szCs w:val="24"/>
        </w:rPr>
        <w:t>*</w:t>
      </w:r>
    </w:p>
    <w:p w:rsidR="00916134" w:rsidRPr="00C11D2F" w:rsidRDefault="00916134" w:rsidP="00C11D2F">
      <w:pPr>
        <w:ind w:left="720"/>
        <w:rPr>
          <w:rFonts w:asciiTheme="majorHAnsi" w:hAnsiTheme="majorHAnsi"/>
          <w:sz w:val="24"/>
          <w:szCs w:val="24"/>
        </w:rPr>
      </w:pPr>
      <w:r w:rsidRPr="00C11D2F">
        <w:rPr>
          <w:rFonts w:asciiTheme="majorHAnsi" w:hAnsiTheme="majorHAnsi"/>
          <w:sz w:val="24"/>
          <w:szCs w:val="24"/>
        </w:rPr>
        <w:br/>
      </w:r>
      <w:r w:rsidRPr="00C11D2F">
        <w:rPr>
          <w:rFonts w:asciiTheme="majorHAnsi" w:hAnsiTheme="majorHAnsi"/>
          <w:b/>
          <w:sz w:val="24"/>
          <w:szCs w:val="24"/>
        </w:rPr>
        <w:t>DATE</w:t>
      </w:r>
      <w:r w:rsidR="00765EFE" w:rsidRPr="00C11D2F">
        <w:rPr>
          <w:rFonts w:asciiTheme="majorHAnsi" w:hAnsiTheme="majorHAnsi"/>
          <w:b/>
          <w:sz w:val="24"/>
          <w:szCs w:val="24"/>
        </w:rPr>
        <w:t>S</w:t>
      </w:r>
      <w:r w:rsidRPr="00C11D2F">
        <w:rPr>
          <w:rFonts w:asciiTheme="majorHAnsi" w:hAnsiTheme="majorHAnsi"/>
          <w:b/>
          <w:sz w:val="24"/>
          <w:szCs w:val="24"/>
        </w:rPr>
        <w:t xml:space="preserve"> OF </w:t>
      </w:r>
      <w:r w:rsidR="00765EFE" w:rsidRPr="00C11D2F">
        <w:rPr>
          <w:rFonts w:asciiTheme="majorHAnsi" w:hAnsiTheme="majorHAnsi"/>
          <w:b/>
          <w:sz w:val="24"/>
          <w:szCs w:val="24"/>
        </w:rPr>
        <w:t>FUTURE</w:t>
      </w:r>
      <w:r w:rsidRPr="00C11D2F">
        <w:rPr>
          <w:rFonts w:asciiTheme="majorHAnsi" w:hAnsiTheme="majorHAnsi"/>
          <w:b/>
          <w:sz w:val="24"/>
          <w:szCs w:val="24"/>
        </w:rPr>
        <w:t xml:space="preserve"> MEETING</w:t>
      </w:r>
      <w:r w:rsidR="00765EFE" w:rsidRPr="00C11D2F">
        <w:rPr>
          <w:rFonts w:asciiTheme="majorHAnsi" w:hAnsiTheme="majorHAnsi"/>
          <w:b/>
          <w:sz w:val="24"/>
          <w:szCs w:val="24"/>
        </w:rPr>
        <w:t>S</w:t>
      </w:r>
      <w:r w:rsidR="005B1ACD">
        <w:rPr>
          <w:rFonts w:asciiTheme="majorHAnsi" w:hAnsiTheme="majorHAnsi"/>
          <w:b/>
          <w:sz w:val="24"/>
          <w:szCs w:val="24"/>
        </w:rPr>
        <w:t xml:space="preserve"> </w:t>
      </w:r>
      <w:r w:rsidR="005B1ACD" w:rsidRPr="005B1ACD">
        <w:rPr>
          <w:rFonts w:asciiTheme="majorHAnsi" w:hAnsiTheme="majorHAnsi"/>
          <w:sz w:val="24"/>
          <w:szCs w:val="24"/>
        </w:rPr>
        <w:t>all at Chorlton WI Hall subject to availability</w:t>
      </w:r>
      <w:r w:rsidR="005B1ACD">
        <w:rPr>
          <w:rFonts w:asciiTheme="majorHAnsi" w:hAnsiTheme="majorHAnsi"/>
          <w:b/>
          <w:sz w:val="24"/>
          <w:szCs w:val="24"/>
        </w:rPr>
        <w:t xml:space="preserve"> </w:t>
      </w:r>
    </w:p>
    <w:p w:rsidR="00765EFE" w:rsidRPr="00C11D2F" w:rsidRDefault="00765EFE" w:rsidP="00535E7E">
      <w:pPr>
        <w:ind w:left="1440"/>
        <w:rPr>
          <w:rFonts w:asciiTheme="majorHAnsi" w:hAnsiTheme="majorHAnsi"/>
          <w:sz w:val="24"/>
          <w:szCs w:val="24"/>
        </w:rPr>
      </w:pPr>
      <w:r w:rsidRPr="00C11D2F">
        <w:rPr>
          <w:rFonts w:asciiTheme="majorHAnsi" w:hAnsiTheme="majorHAnsi"/>
          <w:sz w:val="24"/>
          <w:szCs w:val="24"/>
        </w:rPr>
        <w:t>September 30</w:t>
      </w:r>
      <w:r w:rsidRPr="00C11D2F">
        <w:rPr>
          <w:rFonts w:asciiTheme="majorHAnsi" w:hAnsiTheme="majorHAnsi"/>
          <w:sz w:val="24"/>
          <w:szCs w:val="24"/>
          <w:vertAlign w:val="superscript"/>
        </w:rPr>
        <w:t>th</w:t>
      </w:r>
      <w:r w:rsidRPr="00C11D2F">
        <w:rPr>
          <w:rFonts w:asciiTheme="majorHAnsi" w:hAnsiTheme="majorHAnsi"/>
          <w:sz w:val="24"/>
          <w:szCs w:val="24"/>
        </w:rPr>
        <w:t>.</w:t>
      </w:r>
      <w:r w:rsidR="00535E7E">
        <w:rPr>
          <w:rFonts w:asciiTheme="majorHAnsi" w:hAnsiTheme="majorHAnsi"/>
          <w:sz w:val="24"/>
          <w:szCs w:val="24"/>
        </w:rPr>
        <w:t xml:space="preserve"> 2015</w:t>
      </w:r>
    </w:p>
    <w:p w:rsidR="00765EFE" w:rsidRPr="00C11D2F" w:rsidRDefault="00765EFE" w:rsidP="00535E7E">
      <w:pPr>
        <w:ind w:left="1440"/>
        <w:rPr>
          <w:rFonts w:asciiTheme="majorHAnsi" w:hAnsiTheme="majorHAnsi"/>
          <w:sz w:val="24"/>
          <w:szCs w:val="24"/>
        </w:rPr>
      </w:pPr>
      <w:r w:rsidRPr="00C11D2F">
        <w:rPr>
          <w:rFonts w:asciiTheme="majorHAnsi" w:hAnsiTheme="majorHAnsi"/>
          <w:sz w:val="24"/>
          <w:szCs w:val="24"/>
        </w:rPr>
        <w:t>November 25</w:t>
      </w:r>
      <w:r w:rsidRPr="00C11D2F">
        <w:rPr>
          <w:rFonts w:asciiTheme="majorHAnsi" w:hAnsiTheme="majorHAnsi"/>
          <w:sz w:val="24"/>
          <w:szCs w:val="24"/>
          <w:vertAlign w:val="superscript"/>
        </w:rPr>
        <w:t>th</w:t>
      </w:r>
      <w:r w:rsidRPr="00C11D2F">
        <w:rPr>
          <w:rFonts w:asciiTheme="majorHAnsi" w:hAnsiTheme="majorHAnsi"/>
          <w:sz w:val="24"/>
          <w:szCs w:val="24"/>
        </w:rPr>
        <w:t>.</w:t>
      </w:r>
      <w:r w:rsidR="00535E7E">
        <w:rPr>
          <w:rFonts w:asciiTheme="majorHAnsi" w:hAnsiTheme="majorHAnsi"/>
          <w:sz w:val="24"/>
          <w:szCs w:val="24"/>
        </w:rPr>
        <w:t xml:space="preserve"> 2015</w:t>
      </w:r>
    </w:p>
    <w:p w:rsidR="00765EFE" w:rsidRPr="00C11D2F" w:rsidRDefault="00765EFE" w:rsidP="00535E7E">
      <w:pPr>
        <w:ind w:left="1440"/>
        <w:rPr>
          <w:rFonts w:asciiTheme="majorHAnsi" w:hAnsiTheme="majorHAnsi"/>
          <w:sz w:val="24"/>
          <w:szCs w:val="24"/>
        </w:rPr>
      </w:pPr>
      <w:r w:rsidRPr="00C11D2F">
        <w:rPr>
          <w:rFonts w:asciiTheme="majorHAnsi" w:hAnsiTheme="majorHAnsi"/>
          <w:sz w:val="24"/>
          <w:szCs w:val="24"/>
        </w:rPr>
        <w:t>January 27</w:t>
      </w:r>
      <w:r w:rsidRPr="00C11D2F">
        <w:rPr>
          <w:rFonts w:asciiTheme="majorHAnsi" w:hAnsiTheme="majorHAnsi"/>
          <w:sz w:val="24"/>
          <w:szCs w:val="24"/>
          <w:vertAlign w:val="superscript"/>
        </w:rPr>
        <w:t>th</w:t>
      </w:r>
      <w:r w:rsidRPr="00C11D2F">
        <w:rPr>
          <w:rFonts w:asciiTheme="majorHAnsi" w:hAnsiTheme="majorHAnsi"/>
          <w:sz w:val="24"/>
          <w:szCs w:val="24"/>
        </w:rPr>
        <w:t>.</w:t>
      </w:r>
      <w:r w:rsidR="00535E7E">
        <w:rPr>
          <w:rFonts w:asciiTheme="majorHAnsi" w:hAnsiTheme="majorHAnsi"/>
          <w:sz w:val="24"/>
          <w:szCs w:val="24"/>
        </w:rPr>
        <w:t xml:space="preserve"> 2016</w:t>
      </w:r>
    </w:p>
    <w:p w:rsidR="00765EFE" w:rsidRDefault="00765EFE" w:rsidP="00535E7E">
      <w:pPr>
        <w:ind w:left="1440"/>
        <w:rPr>
          <w:rFonts w:asciiTheme="majorHAnsi" w:hAnsiTheme="majorHAnsi"/>
          <w:sz w:val="24"/>
          <w:szCs w:val="24"/>
        </w:rPr>
      </w:pPr>
      <w:r w:rsidRPr="00C11D2F">
        <w:rPr>
          <w:rFonts w:asciiTheme="majorHAnsi" w:hAnsiTheme="majorHAnsi"/>
          <w:sz w:val="24"/>
          <w:szCs w:val="24"/>
        </w:rPr>
        <w:t>March 30</w:t>
      </w:r>
      <w:r w:rsidRPr="00C11D2F">
        <w:rPr>
          <w:rFonts w:asciiTheme="majorHAnsi" w:hAnsiTheme="majorHAnsi"/>
          <w:sz w:val="24"/>
          <w:szCs w:val="24"/>
          <w:vertAlign w:val="superscript"/>
        </w:rPr>
        <w:t>th</w:t>
      </w:r>
      <w:r w:rsidRPr="00C11D2F">
        <w:rPr>
          <w:rFonts w:asciiTheme="majorHAnsi" w:hAnsiTheme="majorHAnsi"/>
          <w:sz w:val="24"/>
          <w:szCs w:val="24"/>
        </w:rPr>
        <w:t>.</w:t>
      </w:r>
      <w:r w:rsidR="00535E7E">
        <w:rPr>
          <w:rFonts w:asciiTheme="majorHAnsi" w:hAnsiTheme="majorHAnsi"/>
          <w:sz w:val="24"/>
          <w:szCs w:val="24"/>
        </w:rPr>
        <w:t xml:space="preserve"> 2016</w:t>
      </w:r>
    </w:p>
    <w:p w:rsidR="00535E7E" w:rsidRPr="00C11D2F" w:rsidRDefault="00535E7E" w:rsidP="00535E7E">
      <w:p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25</w:t>
      </w:r>
      <w:r w:rsidRPr="00535E7E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. 2016</w:t>
      </w:r>
    </w:p>
    <w:p w:rsidR="00765EFE" w:rsidRPr="00C11D2F" w:rsidRDefault="00765EFE" w:rsidP="00535E7E">
      <w:pPr>
        <w:ind w:left="1440"/>
        <w:rPr>
          <w:rFonts w:asciiTheme="majorHAnsi" w:hAnsiTheme="majorHAnsi"/>
          <w:sz w:val="24"/>
          <w:szCs w:val="24"/>
        </w:rPr>
      </w:pPr>
      <w:r w:rsidRPr="00C11D2F">
        <w:rPr>
          <w:rFonts w:asciiTheme="majorHAnsi" w:hAnsiTheme="majorHAnsi"/>
          <w:sz w:val="24"/>
          <w:szCs w:val="24"/>
        </w:rPr>
        <w:t>(The last Wednesday in the odd month)</w:t>
      </w:r>
    </w:p>
    <w:p w:rsidR="00765EFE" w:rsidRPr="00C11D2F" w:rsidRDefault="00765EFE" w:rsidP="00C5172F">
      <w:pPr>
        <w:ind w:left="720"/>
        <w:rPr>
          <w:rFonts w:asciiTheme="majorHAnsi" w:hAnsiTheme="majorHAnsi"/>
          <w:sz w:val="24"/>
          <w:szCs w:val="24"/>
        </w:rPr>
      </w:pPr>
    </w:p>
    <w:p w:rsidR="00A452F2" w:rsidRPr="00EE2B16" w:rsidRDefault="00A452F2" w:rsidP="00C5172F">
      <w:pPr>
        <w:ind w:left="720"/>
        <w:rPr>
          <w:rFonts w:asciiTheme="majorHAnsi" w:hAnsiTheme="majorHAnsi"/>
          <w:sz w:val="24"/>
          <w:szCs w:val="24"/>
        </w:rPr>
      </w:pPr>
    </w:p>
    <w:p w:rsidR="008D52CB" w:rsidRPr="00EE2B16" w:rsidRDefault="005B1ACD" w:rsidP="00A452F2">
      <w:pPr>
        <w:ind w:left="72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closed at 9.00</w:t>
      </w:r>
      <w:r w:rsidR="008D52CB" w:rsidRPr="00EE2B16">
        <w:rPr>
          <w:rFonts w:asciiTheme="majorHAnsi" w:hAnsiTheme="majorHAnsi"/>
          <w:sz w:val="24"/>
          <w:szCs w:val="24"/>
        </w:rPr>
        <w:t>pm.</w:t>
      </w:r>
    </w:p>
    <w:p w:rsidR="008D52CB" w:rsidRPr="00EE2B16" w:rsidRDefault="008D52CB">
      <w:pPr>
        <w:rPr>
          <w:rFonts w:asciiTheme="majorHAnsi" w:hAnsiTheme="majorHAnsi"/>
          <w:sz w:val="24"/>
          <w:szCs w:val="24"/>
        </w:rPr>
      </w:pPr>
    </w:p>
    <w:p w:rsidR="00A452F2" w:rsidRPr="00EE2B16" w:rsidRDefault="00A452F2">
      <w:pPr>
        <w:rPr>
          <w:rFonts w:asciiTheme="majorHAnsi" w:hAnsiTheme="majorHAnsi"/>
          <w:sz w:val="24"/>
          <w:szCs w:val="24"/>
        </w:rPr>
      </w:pPr>
    </w:p>
    <w:p w:rsidR="00A452F2" w:rsidRPr="00EE2B16" w:rsidRDefault="00EC080D" w:rsidP="00EC080D">
      <w:pPr>
        <w:jc w:val="right"/>
        <w:rPr>
          <w:rFonts w:asciiTheme="majorHAnsi" w:hAnsiTheme="majorHAnsi"/>
          <w:sz w:val="24"/>
          <w:szCs w:val="24"/>
        </w:rPr>
      </w:pPr>
      <w:r w:rsidRPr="00EE2B16">
        <w:rPr>
          <w:rFonts w:asciiTheme="majorHAnsi" w:hAnsiTheme="majorHAnsi"/>
          <w:sz w:val="24"/>
          <w:szCs w:val="24"/>
        </w:rPr>
        <w:t>*</w:t>
      </w:r>
      <w:r w:rsidR="007E0DDD" w:rsidRPr="00EE2B16">
        <w:rPr>
          <w:rFonts w:asciiTheme="majorHAnsi" w:hAnsiTheme="majorHAnsi"/>
          <w:sz w:val="24"/>
          <w:szCs w:val="24"/>
        </w:rPr>
        <w:t>Appendix to these minutes</w:t>
      </w:r>
    </w:p>
    <w:p w:rsidR="00EE2B16" w:rsidRPr="00EE2B16" w:rsidRDefault="00EE2B16" w:rsidP="00EC080D">
      <w:pPr>
        <w:jc w:val="right"/>
        <w:rPr>
          <w:rFonts w:asciiTheme="majorHAnsi" w:hAnsiTheme="majorHAnsi"/>
          <w:sz w:val="24"/>
          <w:szCs w:val="24"/>
        </w:rPr>
      </w:pPr>
    </w:p>
    <w:p w:rsidR="00EE2B16" w:rsidRDefault="00EE2B16" w:rsidP="00EC080D">
      <w:pPr>
        <w:jc w:val="right"/>
        <w:rPr>
          <w:rFonts w:asciiTheme="majorHAnsi" w:hAnsiTheme="majorHAnsi"/>
          <w:sz w:val="24"/>
          <w:szCs w:val="24"/>
        </w:rPr>
      </w:pPr>
    </w:p>
    <w:p w:rsidR="00EE2B16" w:rsidRDefault="00EE2B16" w:rsidP="00EC080D">
      <w:pPr>
        <w:jc w:val="right"/>
        <w:rPr>
          <w:rFonts w:asciiTheme="majorHAnsi" w:hAnsiTheme="majorHAnsi"/>
          <w:sz w:val="24"/>
          <w:szCs w:val="24"/>
        </w:rPr>
      </w:pPr>
    </w:p>
    <w:p w:rsidR="00EE2B16" w:rsidRDefault="00EE2B16" w:rsidP="00EC080D">
      <w:pPr>
        <w:jc w:val="right"/>
        <w:rPr>
          <w:rFonts w:asciiTheme="majorHAnsi" w:hAnsiTheme="majorHAnsi"/>
          <w:sz w:val="24"/>
          <w:szCs w:val="24"/>
        </w:rPr>
      </w:pPr>
    </w:p>
    <w:p w:rsidR="00EE2B16" w:rsidRDefault="00EE2B16" w:rsidP="00EC080D">
      <w:pPr>
        <w:jc w:val="right"/>
        <w:rPr>
          <w:rFonts w:asciiTheme="majorHAnsi" w:hAnsiTheme="majorHAnsi"/>
          <w:sz w:val="24"/>
          <w:szCs w:val="24"/>
        </w:rPr>
      </w:pPr>
    </w:p>
    <w:p w:rsidR="00EE2B16" w:rsidRPr="00EE2B16" w:rsidRDefault="00EE2B16" w:rsidP="00EC080D">
      <w:pPr>
        <w:jc w:val="right"/>
        <w:rPr>
          <w:rFonts w:asciiTheme="majorHAnsi" w:hAnsiTheme="majorHAnsi"/>
          <w:sz w:val="24"/>
          <w:szCs w:val="24"/>
        </w:rPr>
      </w:pPr>
    </w:p>
    <w:p w:rsidR="00EC080D" w:rsidRPr="00EE2B16" w:rsidRDefault="00EC080D" w:rsidP="00EC080D">
      <w:pPr>
        <w:jc w:val="right"/>
        <w:rPr>
          <w:rFonts w:asciiTheme="majorHAnsi" w:hAnsiTheme="majorHAnsi"/>
          <w:sz w:val="24"/>
          <w:szCs w:val="24"/>
        </w:rPr>
      </w:pPr>
    </w:p>
    <w:p w:rsidR="00EE2B16" w:rsidRDefault="00EE2B16" w:rsidP="00AB341A">
      <w:pPr>
        <w:jc w:val="center"/>
        <w:rPr>
          <w:rFonts w:asciiTheme="majorHAnsi" w:hAnsiTheme="majorHAnsi"/>
          <w:sz w:val="24"/>
          <w:szCs w:val="24"/>
        </w:rPr>
      </w:pPr>
      <w:r w:rsidRPr="00EE2B16">
        <w:rPr>
          <w:rFonts w:asciiTheme="majorHAnsi" w:hAnsiTheme="majorHAnsi"/>
          <w:sz w:val="24"/>
          <w:szCs w:val="24"/>
        </w:rPr>
        <w:t>Signed ……………………………………………………………              Dated …………………………………………</w:t>
      </w:r>
    </w:p>
    <w:p w:rsidR="00EE2B16" w:rsidRDefault="00EE2B16" w:rsidP="00AB341A">
      <w:pPr>
        <w:jc w:val="center"/>
        <w:rPr>
          <w:rFonts w:asciiTheme="majorHAnsi" w:hAnsiTheme="majorHAnsi"/>
          <w:sz w:val="24"/>
          <w:szCs w:val="24"/>
        </w:rPr>
      </w:pPr>
    </w:p>
    <w:p w:rsidR="00EE2B16" w:rsidRPr="00EE2B16" w:rsidRDefault="00EE2B16" w:rsidP="008D52CB">
      <w:pPr>
        <w:jc w:val="right"/>
        <w:rPr>
          <w:rFonts w:asciiTheme="majorHAnsi" w:hAnsiTheme="majorHAnsi"/>
          <w:sz w:val="24"/>
          <w:szCs w:val="24"/>
        </w:rPr>
      </w:pPr>
    </w:p>
    <w:p w:rsidR="008D52CB" w:rsidRPr="00C11D2F" w:rsidRDefault="008D52CB" w:rsidP="008D52CB">
      <w:pPr>
        <w:jc w:val="right"/>
        <w:rPr>
          <w:rFonts w:asciiTheme="majorHAnsi" w:hAnsiTheme="majorHAnsi"/>
          <w:sz w:val="20"/>
          <w:szCs w:val="20"/>
        </w:rPr>
      </w:pPr>
      <w:r w:rsidRPr="00C11D2F">
        <w:rPr>
          <w:rFonts w:asciiTheme="majorHAnsi" w:hAnsiTheme="majorHAnsi"/>
          <w:sz w:val="20"/>
          <w:szCs w:val="20"/>
        </w:rPr>
        <w:t>Richard Salmon</w:t>
      </w:r>
    </w:p>
    <w:p w:rsidR="008D52CB" w:rsidRPr="00C11D2F" w:rsidRDefault="005B1ACD" w:rsidP="008D52CB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29/07</w:t>
      </w:r>
      <w:r w:rsidR="008D52CB" w:rsidRPr="00C11D2F">
        <w:rPr>
          <w:rFonts w:asciiTheme="majorHAnsi" w:hAnsiTheme="majorHAnsi"/>
          <w:sz w:val="20"/>
          <w:szCs w:val="20"/>
        </w:rPr>
        <w:t>/15</w:t>
      </w:r>
    </w:p>
    <w:sectPr w:rsidR="008D52CB" w:rsidRPr="00C11D2F" w:rsidSect="001B3A1B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4B" w:rsidRDefault="0020644B" w:rsidP="00332594">
      <w:r>
        <w:separator/>
      </w:r>
    </w:p>
  </w:endnote>
  <w:endnote w:type="continuationSeparator" w:id="0">
    <w:p w:rsidR="0020644B" w:rsidRDefault="0020644B" w:rsidP="00332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2016"/>
      <w:docPartObj>
        <w:docPartGallery w:val="Page Numbers (Bottom of Page)"/>
        <w:docPartUnique/>
      </w:docPartObj>
    </w:sdtPr>
    <w:sdtContent>
      <w:p w:rsidR="00BF2249" w:rsidRDefault="000F7FB4">
        <w:pPr>
          <w:pStyle w:val="Footer"/>
          <w:jc w:val="center"/>
        </w:pPr>
        <w:fldSimple w:instr=" PAGE   \* MERGEFORMAT ">
          <w:r w:rsidR="0080525E">
            <w:rPr>
              <w:noProof/>
            </w:rPr>
            <w:t>5</w:t>
          </w:r>
        </w:fldSimple>
      </w:p>
    </w:sdtContent>
  </w:sdt>
  <w:p w:rsidR="00BF2249" w:rsidRDefault="00BF22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4B" w:rsidRDefault="0020644B" w:rsidP="00332594">
      <w:r>
        <w:separator/>
      </w:r>
    </w:p>
  </w:footnote>
  <w:footnote w:type="continuationSeparator" w:id="0">
    <w:p w:rsidR="0020644B" w:rsidRDefault="0020644B" w:rsidP="00332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49" w:rsidRDefault="00BF2249">
    <w:pPr>
      <w:pStyle w:val="Header"/>
    </w:pPr>
    <w:r>
      <w:ptab w:relativeTo="margin" w:alignment="center" w:leader="none"/>
    </w:r>
    <w:r>
      <w:ptab w:relativeTo="margin" w:alignment="right" w:leader="none"/>
    </w:r>
    <w:r w:rsidR="005B1ACD">
      <w:t>29/07</w:t>
    </w:r>
    <w:r>
      <w:t>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3E27"/>
    <w:multiLevelType w:val="hybridMultilevel"/>
    <w:tmpl w:val="74C64914"/>
    <w:lvl w:ilvl="0" w:tplc="78DC039A">
      <w:start w:val="1"/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A2604B"/>
    <w:multiLevelType w:val="hybridMultilevel"/>
    <w:tmpl w:val="0B9EFFF0"/>
    <w:lvl w:ilvl="0" w:tplc="3B720144">
      <w:start w:val="3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45BB0"/>
    <w:multiLevelType w:val="hybridMultilevel"/>
    <w:tmpl w:val="1F0C75E0"/>
    <w:lvl w:ilvl="0" w:tplc="31ACDD1C">
      <w:start w:val="8"/>
      <w:numFmt w:val="decimalZero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1E5232"/>
    <w:rsid w:val="0001200D"/>
    <w:rsid w:val="000408B4"/>
    <w:rsid w:val="000F7FB4"/>
    <w:rsid w:val="00112E7E"/>
    <w:rsid w:val="001407F5"/>
    <w:rsid w:val="00184A8C"/>
    <w:rsid w:val="001B3A1B"/>
    <w:rsid w:val="001B5B9B"/>
    <w:rsid w:val="001E5232"/>
    <w:rsid w:val="002061CA"/>
    <w:rsid w:val="0020644B"/>
    <w:rsid w:val="00206472"/>
    <w:rsid w:val="00244863"/>
    <w:rsid w:val="00257863"/>
    <w:rsid w:val="00263B97"/>
    <w:rsid w:val="002F2D17"/>
    <w:rsid w:val="002F64F1"/>
    <w:rsid w:val="00301D9F"/>
    <w:rsid w:val="00332594"/>
    <w:rsid w:val="003516DF"/>
    <w:rsid w:val="00365E6D"/>
    <w:rsid w:val="00381275"/>
    <w:rsid w:val="003816FB"/>
    <w:rsid w:val="004264E4"/>
    <w:rsid w:val="004465E2"/>
    <w:rsid w:val="00464A9C"/>
    <w:rsid w:val="00465738"/>
    <w:rsid w:val="00473BDF"/>
    <w:rsid w:val="00476088"/>
    <w:rsid w:val="004B4D15"/>
    <w:rsid w:val="00501E5A"/>
    <w:rsid w:val="00510C63"/>
    <w:rsid w:val="00535E7E"/>
    <w:rsid w:val="00561F8A"/>
    <w:rsid w:val="005B1ACD"/>
    <w:rsid w:val="005C6A57"/>
    <w:rsid w:val="005E165A"/>
    <w:rsid w:val="00623868"/>
    <w:rsid w:val="0063252A"/>
    <w:rsid w:val="00635916"/>
    <w:rsid w:val="006930ED"/>
    <w:rsid w:val="006F5D72"/>
    <w:rsid w:val="00706261"/>
    <w:rsid w:val="007512AB"/>
    <w:rsid w:val="00765EFE"/>
    <w:rsid w:val="007679A2"/>
    <w:rsid w:val="00785782"/>
    <w:rsid w:val="007C2E06"/>
    <w:rsid w:val="007E0DDD"/>
    <w:rsid w:val="0080525E"/>
    <w:rsid w:val="0086561A"/>
    <w:rsid w:val="008740A5"/>
    <w:rsid w:val="00885F3A"/>
    <w:rsid w:val="008A4B6A"/>
    <w:rsid w:val="008C1B70"/>
    <w:rsid w:val="008D52CB"/>
    <w:rsid w:val="00916134"/>
    <w:rsid w:val="00926938"/>
    <w:rsid w:val="00953A97"/>
    <w:rsid w:val="00974137"/>
    <w:rsid w:val="00974334"/>
    <w:rsid w:val="00A078DD"/>
    <w:rsid w:val="00A249E1"/>
    <w:rsid w:val="00A32D15"/>
    <w:rsid w:val="00A452F2"/>
    <w:rsid w:val="00AA2835"/>
    <w:rsid w:val="00AB341A"/>
    <w:rsid w:val="00AE41FC"/>
    <w:rsid w:val="00B30B22"/>
    <w:rsid w:val="00B323CA"/>
    <w:rsid w:val="00B90B66"/>
    <w:rsid w:val="00BE2FEE"/>
    <w:rsid w:val="00BF2249"/>
    <w:rsid w:val="00BF6302"/>
    <w:rsid w:val="00C04EFB"/>
    <w:rsid w:val="00C11D2F"/>
    <w:rsid w:val="00C4109C"/>
    <w:rsid w:val="00C5172F"/>
    <w:rsid w:val="00CF5998"/>
    <w:rsid w:val="00D3410D"/>
    <w:rsid w:val="00D41A26"/>
    <w:rsid w:val="00D4608C"/>
    <w:rsid w:val="00DD1A8C"/>
    <w:rsid w:val="00E21E54"/>
    <w:rsid w:val="00EC080D"/>
    <w:rsid w:val="00EE2B16"/>
    <w:rsid w:val="00EE5789"/>
    <w:rsid w:val="00F029C5"/>
    <w:rsid w:val="00F20CFF"/>
    <w:rsid w:val="00F219F4"/>
    <w:rsid w:val="00F56079"/>
    <w:rsid w:val="00F926CF"/>
    <w:rsid w:val="00FC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0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25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594"/>
  </w:style>
  <w:style w:type="paragraph" w:styleId="Footer">
    <w:name w:val="footer"/>
    <w:basedOn w:val="Normal"/>
    <w:link w:val="FooterChar"/>
    <w:uiPriority w:val="99"/>
    <w:unhideWhenUsed/>
    <w:rsid w:val="003325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594"/>
  </w:style>
  <w:style w:type="paragraph" w:styleId="BalloonText">
    <w:name w:val="Balloon Text"/>
    <w:basedOn w:val="Normal"/>
    <w:link w:val="BalloonTextChar"/>
    <w:uiPriority w:val="99"/>
    <w:semiHidden/>
    <w:unhideWhenUsed/>
    <w:rsid w:val="00332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3364-16FB-4863-BF12-036BA78C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Salmon</cp:lastModifiedBy>
  <cp:revision>9</cp:revision>
  <dcterms:created xsi:type="dcterms:W3CDTF">2015-07-29T14:18:00Z</dcterms:created>
  <dcterms:modified xsi:type="dcterms:W3CDTF">2015-07-30T06:41:00Z</dcterms:modified>
</cp:coreProperties>
</file>